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A3" w:rsidRDefault="00766FA3"/>
    <w:p w:rsidR="00766FA3" w:rsidRDefault="00766FA3"/>
    <w:p w:rsidR="00015DAC" w:rsidRPr="00987197" w:rsidRDefault="00766FA3">
      <w:pPr>
        <w:rPr>
          <w:b/>
        </w:rPr>
      </w:pPr>
      <w:proofErr w:type="gramStart"/>
      <w:r w:rsidRPr="00987197">
        <w:rPr>
          <w:b/>
        </w:rPr>
        <w:t>An</w:t>
      </w:r>
      <w:proofErr w:type="gramEnd"/>
      <w:r w:rsidRPr="00987197">
        <w:rPr>
          <w:b/>
        </w:rPr>
        <w:t xml:space="preserve"> Taisce &amp; Kilkenny County Council announce points of agreement and points of disagreement </w:t>
      </w:r>
    </w:p>
    <w:p w:rsidR="00766FA3" w:rsidRDefault="00766FA3"/>
    <w:p w:rsidR="00766FA3" w:rsidRDefault="00766FA3"/>
    <w:p w:rsidR="00015DAC" w:rsidRDefault="00015DAC">
      <w:r>
        <w:t xml:space="preserve">In continuation of the </w:t>
      </w:r>
      <w:r w:rsidRPr="0022438E">
        <w:t>professional dialogue that</w:t>
      </w:r>
      <w:r>
        <w:t xml:space="preserve"> took place </w:t>
      </w:r>
      <w:r w:rsidR="00766FA3">
        <w:t>in Kilkenny</w:t>
      </w:r>
      <w:r w:rsidR="0022438E" w:rsidRPr="0022438E">
        <w:t xml:space="preserve"> </w:t>
      </w:r>
      <w:r w:rsidR="0022438E">
        <w:t>last week</w:t>
      </w:r>
      <w:r w:rsidR="00766FA3">
        <w:t>, An Taisce -</w:t>
      </w:r>
      <w:r>
        <w:t xml:space="preserve"> The National Trust for Ireland</w:t>
      </w:r>
      <w:r w:rsidR="00766FA3">
        <w:t>,</w:t>
      </w:r>
      <w:r>
        <w:t xml:space="preserve"> and Kilkenny County Council agreed </w:t>
      </w:r>
      <w:r w:rsidR="00987197">
        <w:t xml:space="preserve">today agreed </w:t>
      </w:r>
      <w:r>
        <w:t>t</w:t>
      </w:r>
      <w:r w:rsidR="00987197">
        <w:t>he following points at a meeting</w:t>
      </w:r>
      <w:r>
        <w:t xml:space="preserve">: </w:t>
      </w:r>
    </w:p>
    <w:p w:rsidR="00015DAC" w:rsidRDefault="00015DAC"/>
    <w:p w:rsidR="00015DAC" w:rsidRDefault="0068023E">
      <w:proofErr w:type="gramStart"/>
      <w:r>
        <w:t>An</w:t>
      </w:r>
      <w:proofErr w:type="gramEnd"/>
      <w:r>
        <w:t xml:space="preserve"> Taisce and Kilkenny Co</w:t>
      </w:r>
      <w:r w:rsidR="00EE1F4D">
        <w:t>unty</w:t>
      </w:r>
      <w:r>
        <w:t xml:space="preserve"> Co</w:t>
      </w:r>
      <w:r w:rsidR="00EE1F4D">
        <w:t>uncil</w:t>
      </w:r>
      <w:r>
        <w:t xml:space="preserve"> will w</w:t>
      </w:r>
      <w:r w:rsidR="00015DAC">
        <w:t>ork together on Green Schools</w:t>
      </w:r>
      <w:r w:rsidR="00987197">
        <w:t xml:space="preserve"> Travel</w:t>
      </w:r>
      <w:r w:rsidR="00015DAC">
        <w:t xml:space="preserve">. </w:t>
      </w:r>
    </w:p>
    <w:p w:rsidR="00015DAC" w:rsidRDefault="00015DAC"/>
    <w:p w:rsidR="0068023E" w:rsidRDefault="0068023E">
      <w:proofErr w:type="gramStart"/>
      <w:r>
        <w:t>An</w:t>
      </w:r>
      <w:proofErr w:type="gramEnd"/>
      <w:r>
        <w:t xml:space="preserve"> Taisce and Kilkenny Co </w:t>
      </w:r>
      <w:proofErr w:type="spellStart"/>
      <w:r>
        <w:t>Co</w:t>
      </w:r>
      <w:proofErr w:type="spellEnd"/>
      <w:r>
        <w:t xml:space="preserve"> will w</w:t>
      </w:r>
      <w:r w:rsidR="00015DAC">
        <w:t xml:space="preserve">ork together on carbon </w:t>
      </w:r>
      <w:proofErr w:type="spellStart"/>
      <w:r w:rsidR="00766FA3">
        <w:t>foot</w:t>
      </w:r>
      <w:r>
        <w:t>printing</w:t>
      </w:r>
      <w:proofErr w:type="spellEnd"/>
      <w:r w:rsidR="00015DAC">
        <w:t xml:space="preserve"> </w:t>
      </w:r>
      <w:r>
        <w:t>on the Diageo</w:t>
      </w:r>
      <w:r w:rsidR="00015DAC">
        <w:t xml:space="preserve"> site </w:t>
      </w:r>
      <w:r>
        <w:t>as well as sharing experience</w:t>
      </w:r>
      <w:r w:rsidR="0022438E">
        <w:t>s</w:t>
      </w:r>
      <w:r>
        <w:t xml:space="preserve"> on low-energy</w:t>
      </w:r>
      <w:r w:rsidR="00015DAC">
        <w:t xml:space="preserve"> </w:t>
      </w:r>
      <w:r>
        <w:t xml:space="preserve">lighting. </w:t>
      </w:r>
    </w:p>
    <w:p w:rsidR="0068023E" w:rsidRDefault="0068023E"/>
    <w:p w:rsidR="00015DAC" w:rsidRDefault="00766FA3">
      <w:r>
        <w:t xml:space="preserve">With regard to No. 22 </w:t>
      </w:r>
      <w:r w:rsidR="00015DAC">
        <w:t>Vicar St</w:t>
      </w:r>
      <w:r>
        <w:t>, Kilkenny, the County Council will r</w:t>
      </w:r>
      <w:r w:rsidR="00015DAC">
        <w:t>etain</w:t>
      </w:r>
      <w:r>
        <w:t xml:space="preserve"> the</w:t>
      </w:r>
      <w:r w:rsidR="00015DAC">
        <w:t xml:space="preserve"> </w:t>
      </w:r>
      <w:r>
        <w:t xml:space="preserve">Renaissance </w:t>
      </w:r>
      <w:r w:rsidR="00015DAC">
        <w:t xml:space="preserve">gable </w:t>
      </w:r>
      <w:r>
        <w:t>wall. An i</w:t>
      </w:r>
      <w:r w:rsidR="00015DAC">
        <w:t>nd</w:t>
      </w:r>
      <w:r>
        <w:t>ependent report will be undertaken to ensure no</w:t>
      </w:r>
      <w:r w:rsidR="00015DAC">
        <w:t xml:space="preserve"> compression </w:t>
      </w:r>
      <w:r>
        <w:t>can take place under any future road. Furthermore, n</w:t>
      </w:r>
      <w:r w:rsidR="00015DAC">
        <w:t xml:space="preserve">o </w:t>
      </w:r>
      <w:r>
        <w:t xml:space="preserve">services (e.g. piping, ducting) will in future years be placed </w:t>
      </w:r>
      <w:r w:rsidR="00015DAC">
        <w:t>into the</w:t>
      </w:r>
      <w:r>
        <w:t xml:space="preserve"> un</w:t>
      </w:r>
      <w:r w:rsidR="00015DAC">
        <w:t>dist</w:t>
      </w:r>
      <w:r>
        <w:t xml:space="preserve">urbed </w:t>
      </w:r>
      <w:r w:rsidR="0022438E">
        <w:t>archaeological</w:t>
      </w:r>
      <w:r>
        <w:t xml:space="preserve"> layers</w:t>
      </w:r>
      <w:r w:rsidR="00015DAC">
        <w:t xml:space="preserve"> under the proposed road</w:t>
      </w:r>
      <w:r>
        <w:t xml:space="preserve">. </w:t>
      </w:r>
    </w:p>
    <w:p w:rsidR="00015DAC" w:rsidRDefault="00015DAC"/>
    <w:p w:rsidR="00015DAC" w:rsidRDefault="00766FA3">
      <w:r>
        <w:t>Ex</w:t>
      </w:r>
      <w:r w:rsidR="00015DAC">
        <w:t>c</w:t>
      </w:r>
      <w:r>
        <w:t xml:space="preserve">avations will </w:t>
      </w:r>
      <w:r w:rsidR="00015DAC">
        <w:t xml:space="preserve">continue </w:t>
      </w:r>
      <w:r>
        <w:t xml:space="preserve">south of the gable of No. 22 </w:t>
      </w:r>
      <w:r w:rsidR="00015DAC">
        <w:t xml:space="preserve">Vicar St </w:t>
      </w:r>
      <w:r>
        <w:t xml:space="preserve">with </w:t>
      </w:r>
      <w:r w:rsidR="00015DAC">
        <w:t>discussion</w:t>
      </w:r>
      <w:r>
        <w:t xml:space="preserve">s to continue in a colloquial approach after the dig is complete. </w:t>
      </w:r>
    </w:p>
    <w:p w:rsidR="00766FA3" w:rsidRDefault="00766FA3"/>
    <w:p w:rsidR="00015DAC" w:rsidRDefault="00015DAC">
      <w:r>
        <w:t xml:space="preserve">As </w:t>
      </w:r>
      <w:r w:rsidR="00766FA3">
        <w:t xml:space="preserve">Kilkenny Co </w:t>
      </w:r>
      <w:proofErr w:type="spellStart"/>
      <w:r w:rsidR="00766FA3">
        <w:t>Co</w:t>
      </w:r>
      <w:proofErr w:type="spellEnd"/>
      <w:r>
        <w:t xml:space="preserve"> takes possession of </w:t>
      </w:r>
      <w:r w:rsidR="00766FA3">
        <w:t xml:space="preserve">the </w:t>
      </w:r>
      <w:r>
        <w:t>Diageo site, there will be</w:t>
      </w:r>
      <w:r w:rsidR="00766FA3">
        <w:t xml:space="preserve"> more extensive excavation</w:t>
      </w:r>
      <w:r w:rsidR="00987197">
        <w:t>s</w:t>
      </w:r>
      <w:r w:rsidR="00766FA3">
        <w:t xml:space="preserve"> t</w:t>
      </w:r>
      <w:r>
        <w:t xml:space="preserve">o interpret </w:t>
      </w:r>
      <w:r w:rsidR="0022438E">
        <w:t xml:space="preserve">the </w:t>
      </w:r>
      <w:r w:rsidR="00987197">
        <w:t>Renaissance</w:t>
      </w:r>
      <w:r>
        <w:t xml:space="preserve"> house </w:t>
      </w:r>
      <w:r w:rsidR="0022438E">
        <w:t xml:space="preserve">at Vicar St </w:t>
      </w:r>
      <w:r w:rsidR="00987197">
        <w:t xml:space="preserve">and </w:t>
      </w:r>
      <w:r>
        <w:t>determine its full extent</w:t>
      </w:r>
      <w:r w:rsidR="00987197">
        <w:t xml:space="preserve">. </w:t>
      </w:r>
      <w:r>
        <w:t xml:space="preserve"> </w:t>
      </w:r>
    </w:p>
    <w:p w:rsidR="00015DAC" w:rsidRDefault="00015DAC"/>
    <w:p w:rsidR="00015DAC" w:rsidRDefault="00015DAC">
      <w:r>
        <w:t>Further discussion</w:t>
      </w:r>
      <w:r w:rsidR="00987197">
        <w:t xml:space="preserve">s will continue regarding archaeology and a </w:t>
      </w:r>
      <w:r>
        <w:t xml:space="preserve">colloquial approach </w:t>
      </w:r>
      <w:r w:rsidR="00987197">
        <w:t>will also be adopted for St Francis Abb</w:t>
      </w:r>
      <w:r>
        <w:t xml:space="preserve">ey on </w:t>
      </w:r>
      <w:r w:rsidR="00987197">
        <w:t xml:space="preserve">the </w:t>
      </w:r>
      <w:r>
        <w:t>D</w:t>
      </w:r>
      <w:r w:rsidR="00987197">
        <w:t xml:space="preserve">iageo site. </w:t>
      </w:r>
    </w:p>
    <w:p w:rsidR="00987197" w:rsidRDefault="00987197"/>
    <w:p w:rsidR="00015DAC" w:rsidRDefault="00987197">
      <w:r>
        <w:t xml:space="preserve">Both An Taisce and Kilkenny Co </w:t>
      </w:r>
      <w:proofErr w:type="spellStart"/>
      <w:r>
        <w:t>Co</w:t>
      </w:r>
      <w:proofErr w:type="spellEnd"/>
      <w:r>
        <w:t xml:space="preserve"> agreed that the f</w:t>
      </w:r>
      <w:r w:rsidR="00015DAC">
        <w:t xml:space="preserve">ormat of the </w:t>
      </w:r>
      <w:r w:rsidR="0022438E">
        <w:t>colloquium</w:t>
      </w:r>
      <w:r w:rsidR="00015DAC">
        <w:t xml:space="preserve"> approach is a </w:t>
      </w:r>
      <w:r w:rsidR="0022438E">
        <w:t>positive</w:t>
      </w:r>
      <w:r w:rsidR="00015DAC">
        <w:t xml:space="preserve"> public policy </w:t>
      </w:r>
      <w:r w:rsidR="0022438E">
        <w:t>instrument for</w:t>
      </w:r>
      <w:r w:rsidR="00015DAC">
        <w:t xml:space="preserve"> policy formulation</w:t>
      </w:r>
      <w:r>
        <w:t>, project development</w:t>
      </w:r>
      <w:r w:rsidR="00015DAC">
        <w:t xml:space="preserve"> and project management</w:t>
      </w:r>
      <w:r>
        <w:t xml:space="preserve">. </w:t>
      </w:r>
      <w:r w:rsidR="00015DAC">
        <w:t xml:space="preserve"> </w:t>
      </w:r>
    </w:p>
    <w:p w:rsidR="00015DAC" w:rsidRDefault="00015DAC"/>
    <w:p w:rsidR="00015DAC" w:rsidRDefault="00987197">
      <w:r>
        <w:t xml:space="preserve">Kilkenny Co </w:t>
      </w:r>
      <w:proofErr w:type="spellStart"/>
      <w:r>
        <w:t>Co</w:t>
      </w:r>
      <w:proofErr w:type="spellEnd"/>
      <w:r>
        <w:t xml:space="preserve"> and An Taisce </w:t>
      </w:r>
      <w:r w:rsidR="0022438E">
        <w:t>will</w:t>
      </w:r>
      <w:r>
        <w:t xml:space="preserve"> meet again when new reports are available to continue the dialogue. </w:t>
      </w:r>
    </w:p>
    <w:p w:rsidR="00987197" w:rsidRDefault="00987197"/>
    <w:p w:rsidR="0068023E" w:rsidRDefault="0068023E">
      <w:r>
        <w:t xml:space="preserve">Kilkenny Co </w:t>
      </w:r>
      <w:proofErr w:type="spellStart"/>
      <w:r>
        <w:t>Co</w:t>
      </w:r>
      <w:proofErr w:type="spellEnd"/>
      <w:r>
        <w:t xml:space="preserve"> maintain</w:t>
      </w:r>
      <w:r w:rsidR="0022438E">
        <w:t>s</w:t>
      </w:r>
      <w:r>
        <w:t xml:space="preserve"> the view that the proposed bridge should be constructed. </w:t>
      </w:r>
      <w:proofErr w:type="gramStart"/>
      <w:r>
        <w:t>An</w:t>
      </w:r>
      <w:proofErr w:type="gramEnd"/>
      <w:r>
        <w:t xml:space="preserve"> Taisce does not agree with the </w:t>
      </w:r>
      <w:r w:rsidR="00987197">
        <w:t xml:space="preserve">proposed </w:t>
      </w:r>
      <w:r>
        <w:t xml:space="preserve">river crossing as it </w:t>
      </w:r>
      <w:r w:rsidR="00987197">
        <w:t xml:space="preserve">is </w:t>
      </w:r>
      <w:r>
        <w:t>currently p</w:t>
      </w:r>
      <w:r w:rsidR="00987197">
        <w:t>lanned</w:t>
      </w:r>
      <w:r>
        <w:t xml:space="preserve">. Both parties agreed to respect each other differences on this point. </w:t>
      </w:r>
    </w:p>
    <w:p w:rsidR="0068023E" w:rsidRDefault="0068023E"/>
    <w:p w:rsidR="00015DAC" w:rsidRDefault="00015DAC">
      <w:hyperlink r:id="rId4" w:history="1">
        <w:r w:rsidRPr="00131900">
          <w:rPr>
            <w:rStyle w:val="Hyperlink"/>
          </w:rPr>
          <w:t>joe.crockett@kilkennycoco.ie</w:t>
        </w:r>
      </w:hyperlink>
      <w:r>
        <w:t xml:space="preserve"> </w:t>
      </w:r>
    </w:p>
    <w:p w:rsidR="00015DAC" w:rsidRDefault="00015DAC"/>
    <w:sectPr w:rsidR="00015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15DAC"/>
    <w:rsid w:val="00015DAC"/>
    <w:rsid w:val="0022438E"/>
    <w:rsid w:val="0029372F"/>
    <w:rsid w:val="004E4962"/>
    <w:rsid w:val="0068023E"/>
    <w:rsid w:val="00766FA3"/>
    <w:rsid w:val="00925CD1"/>
    <w:rsid w:val="00987197"/>
    <w:rsid w:val="00AB2095"/>
    <w:rsid w:val="00EE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96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E496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E496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Emphasis">
    <w:name w:val="Emphasis"/>
    <w:qFormat/>
    <w:rsid w:val="004E4962"/>
    <w:rPr>
      <w:i/>
      <w:iCs/>
    </w:rPr>
  </w:style>
  <w:style w:type="paragraph" w:styleId="NoSpacing">
    <w:name w:val="No Spacing"/>
    <w:qFormat/>
    <w:rsid w:val="004E4962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015D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e.crockett@kilkenny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mailto:joe.crockett@kilkennycoco.ie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Nix</dc:creator>
  <cp:lastModifiedBy>jmulholland</cp:lastModifiedBy>
  <cp:revision>2</cp:revision>
  <dcterms:created xsi:type="dcterms:W3CDTF">2014-05-14T15:56:00Z</dcterms:created>
  <dcterms:modified xsi:type="dcterms:W3CDTF">2014-05-14T15:56:00Z</dcterms:modified>
</cp:coreProperties>
</file>